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2D3A" w14:textId="77777777" w:rsidR="0043032C" w:rsidRPr="0043032C" w:rsidRDefault="00C83F08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4F8C2D96" wp14:editId="4F8C2D9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27258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2D3B" w14:textId="77777777" w:rsidR="00C06B63" w:rsidRDefault="00C06B63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4F8C2D3C" w14:textId="77777777" w:rsidR="0043032C" w:rsidRPr="00BA3B4C" w:rsidRDefault="00C83F08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Bwrdd Iechyd Prifysgol Betsi Cadwaladr</w:t>
      </w:r>
    </w:p>
    <w:p w14:paraId="4F8C2D3D" w14:textId="77777777" w:rsidR="0043032C" w:rsidRPr="00BA3B4C" w:rsidRDefault="00C83F08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Ysbyty Gwynedd</w:t>
      </w:r>
    </w:p>
    <w:p w14:paraId="4F8C2D3E" w14:textId="77777777" w:rsidR="0043032C" w:rsidRPr="00BA3B4C" w:rsidRDefault="00C83F08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Penrhosgarnedd </w:t>
      </w:r>
    </w:p>
    <w:p w14:paraId="4F8C2D3F" w14:textId="77777777" w:rsidR="0043032C" w:rsidRPr="00BA3B4C" w:rsidRDefault="00C83F08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Bangor </w:t>
      </w:r>
    </w:p>
    <w:p w14:paraId="4F8C2D40" w14:textId="77777777" w:rsidR="0043032C" w:rsidRPr="00BA3B4C" w:rsidRDefault="00C83F08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Gwynedd</w:t>
      </w:r>
    </w:p>
    <w:p w14:paraId="4F8C2D41" w14:textId="77777777" w:rsidR="0043032C" w:rsidRPr="00BA3B4C" w:rsidRDefault="00C83F08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 L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L57 2PW</w:t>
      </w:r>
    </w:p>
    <w:p w14:paraId="4F8C2D42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</w:p>
    <w:p w14:paraId="4F8C2D43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4F8C2D44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4F8C2D45" w14:textId="77777777" w:rsidR="0043032C" w:rsidRPr="00BA3B4C" w:rsidRDefault="00C83F08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cy-GB"/>
        </w:rPr>
        <w:t>Datganiad atodol i Asesiad Anghenion Fferyllol Bwrdd Iechyd Prifysgol Betsi Cadwaladr</w:t>
      </w:r>
    </w:p>
    <w:p w14:paraId="4F8C2D46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4F8C2D47" w14:textId="77777777" w:rsidR="0043032C" w:rsidRPr="00BA3B4C" w:rsidRDefault="00C83F08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  <w:bdr w:val="nil"/>
          <w:lang w:val="cy-GB"/>
        </w:rPr>
        <w:t>Cyhoeddir y datganiad atodol hwn yn unol â rheoliad 6 yn Rheoliadau’r GIG (Gwasanaethau Fferyllol) (Cymru) 2020.</w:t>
      </w:r>
    </w:p>
    <w:p w14:paraId="4F8C2D48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4F8C2D49" w14:textId="77777777" w:rsidR="0043032C" w:rsidRPr="00BA3B4C" w:rsidRDefault="00C83F08" w:rsidP="0D43A499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Dyddiad cyhoeddi'r asesiad o anghenion fferyllol – 1 Hydref 202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1</w:t>
      </w:r>
    </w:p>
    <w:p w14:paraId="4F8C2D4A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F8C2D4B" w14:textId="77777777" w:rsidR="0043032C" w:rsidRDefault="00C83F08" w:rsidP="0D43A499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Dyddiad dyroddi'r datganiad ategol – 11 Mawrth 2025</w:t>
      </w:r>
    </w:p>
    <w:p w14:paraId="4F8C2D4C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4F8C2D4D" w14:textId="77777777" w:rsidR="0043032C" w:rsidRPr="00BA3B4C" w:rsidRDefault="00C83F08" w:rsidP="0D43A499">
      <w:p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Mae cau Rowlands 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Penrhyndeudraeth, Stryd y Castell, Penrhyndeudraeth, LL48 6AL, wedi arwain at yr angen a ganlyn, fel y manylir yn y Datganiad Atodol dyddiedig 30 Ebrill 2024.</w:t>
      </w:r>
    </w:p>
    <w:p w14:paraId="4F8C2D4E" w14:textId="77777777" w:rsidR="0043032C" w:rsidRPr="00BA3B4C" w:rsidRDefault="0043032C" w:rsidP="0D43A499">
      <w:pPr>
        <w:spacing w:after="0" w:line="240" w:lineRule="auto"/>
        <w:rPr>
          <w:rFonts w:eastAsiaTheme="minorEastAsia"/>
          <w:sz w:val="24"/>
          <w:szCs w:val="24"/>
        </w:rPr>
      </w:pPr>
    </w:p>
    <w:p w14:paraId="4F8C2D4F" w14:textId="77777777" w:rsidR="0043032C" w:rsidRPr="00BA3B4C" w:rsidRDefault="00C83F08" w:rsidP="0D43A499">
      <w:p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Fe wnaeth Asesiad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 Anghenion Fferyllol Bwrdd Iechyd Prifysgol Betsi Cadwaladr nodi yn adran 22.4.1 bod angen y canlynol:</w:t>
      </w:r>
    </w:p>
    <w:p w14:paraId="4F8C2D50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4F8C2D51" w14:textId="77777777" w:rsidR="0043032C" w:rsidRPr="00BA3B4C" w:rsidRDefault="00C83F08" w:rsidP="0D43A499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22.4.1.3- Mae’r bwrdd iechyd wedi nodi, pe bai gwasanaethau hanfodol yn c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ael eu colli yn sgil tynnu fferyllfa oddi ar y rhestr fferyllol mewn tref/pentref sydd oddi  allan i Borthmadog a </w:t>
      </w:r>
      <w:proofErr w:type="spellStart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>Phwllheli</w:t>
      </w:r>
      <w:proofErr w:type="spellEnd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>, bydd angen fferyllfa newydd yn yr un dref/pentref yn y dyfodol sy'n darparu gwasanaethau hanfodol yn ystod, o leiaf, yr un oriau ag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or craidd ac atodol â’r fferyllfa sydd wedi cau.</w:t>
      </w:r>
    </w:p>
    <w:p w14:paraId="4F8C2D52" w14:textId="77777777" w:rsidR="0D43A499" w:rsidRDefault="0D43A499" w:rsidP="0D43A499">
      <w:pPr>
        <w:pStyle w:val="ListParagraph"/>
        <w:spacing w:after="0" w:line="240" w:lineRule="auto"/>
        <w:rPr>
          <w:sz w:val="24"/>
          <w:szCs w:val="24"/>
        </w:rPr>
      </w:pPr>
    </w:p>
    <w:p w14:paraId="4F8C2D53" w14:textId="77777777" w:rsidR="00466B18" w:rsidRPr="00BA3B4C" w:rsidRDefault="00C83F08" w:rsidP="0D43A499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22.4.3.3- Mae’r bwrdd iechyd wedi nodi, pe bai darpariaeth y gwasanaeth atal cenhedlu hormonaidd brys, y gwasanaeth 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anhwylderau cyffredin, a’r gwasanaethau estynedig o ran cyflenwadau brys o feddyginiaethau gan fferyllfa oddi allan </w:t>
      </w:r>
      <w:proofErr w:type="spellStart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>allan</w:t>
      </w:r>
      <w:proofErr w:type="spellEnd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 i Borthmadog a </w:t>
      </w:r>
      <w:proofErr w:type="spellStart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>Phwllheli</w:t>
      </w:r>
      <w:proofErr w:type="spellEnd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 yn cael eu colli, bydd angen yn y dyfodol i’r gwasanaethau ychwanegol hyn gael eu darparu yn ystod, o leiaf, 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yr un oriau agor craidd ac atodol â’r fferyllfa sydd wedi rhoi’r gorau i’w darparu.</w:t>
      </w:r>
    </w:p>
    <w:p w14:paraId="4F8C2D54" w14:textId="77777777" w:rsidR="00466B18" w:rsidRPr="00BA3B4C" w:rsidRDefault="00466B18" w:rsidP="00466B18">
      <w:pPr>
        <w:spacing w:after="0" w:line="240" w:lineRule="auto"/>
        <w:rPr>
          <w:rFonts w:cstheme="minorHAnsi"/>
          <w:sz w:val="24"/>
          <w:szCs w:val="24"/>
        </w:rPr>
      </w:pPr>
    </w:p>
    <w:p w14:paraId="4F8C2D55" w14:textId="77777777" w:rsidR="00BA3B4C" w:rsidRDefault="00C83F08" w:rsidP="50EEA69D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Fe wnaeth Asesiad Anghenion Fferyllol Bwrdd Iechyd Prifysgol Betsi Cadwaladr hefyd nodi yn a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dran 22.4.3 bod angen y canlynol:</w:t>
      </w:r>
    </w:p>
    <w:p w14:paraId="4F8C2D56" w14:textId="77777777" w:rsidR="00BA3B4C" w:rsidRDefault="00BA3B4C" w:rsidP="50EEA69D">
      <w:pPr>
        <w:spacing w:after="0" w:line="240" w:lineRule="auto"/>
        <w:rPr>
          <w:rFonts w:eastAsia="Calibri"/>
          <w:sz w:val="24"/>
          <w:szCs w:val="24"/>
        </w:rPr>
      </w:pPr>
    </w:p>
    <w:p w14:paraId="4F8C2D57" w14:textId="77777777" w:rsidR="00BA3B4C" w:rsidRDefault="00C83F08" w:rsidP="50EEA69D">
      <w:pPr>
        <w:pStyle w:val="ListParagraph"/>
        <w:numPr>
          <w:ilvl w:val="0"/>
          <w:numId w:val="5"/>
        </w:num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22.4.3.3 - Dwyfor Oherwydd y cynnydd yn y boblogaeth yn ystod tymor y gwyliau, mae’r bwrdd iechyd wedi nodi angen yn y dyfodol i’r gwasanaeth 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atal cenhedlu hormonaidd brys, y gwasanaeth anhwylderau cyffredin a’r gwasanaethau estynedig cyflenwad meddyginiaeth 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lastRenderedPageBreak/>
        <w:t>frys gael eu darparu ar ddydd Sul mewn tref tua phen draw'r penrhyn o 1 Ebrill 2023 ymlaen, rhwng Ebrill a Hydref.</w:t>
      </w:r>
    </w:p>
    <w:p w14:paraId="4F8C2D58" w14:textId="77777777" w:rsidR="1A226444" w:rsidRDefault="00C83F08" w:rsidP="0D43A499">
      <w:p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Barn y Bwrdd Iechyd Lleol yw bod cau Rowlands, Penrhyndeudraeth wedi achosi bwlch yn y gwasanaethau fferyllol ar gyfer fferyllfa newydd yn yr un dref/pentref yn darparu gwasanaethau hanfodol yn ystod y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r un oriau agor a nodir uchod.</w:t>
      </w:r>
    </w:p>
    <w:p w14:paraId="4F8C2D59" w14:textId="77777777" w:rsidR="0D43A499" w:rsidRDefault="0D43A499" w:rsidP="0D43A499">
      <w:pPr>
        <w:rPr>
          <w:rFonts w:eastAsiaTheme="minorEastAsia"/>
          <w:sz w:val="24"/>
          <w:szCs w:val="24"/>
        </w:rPr>
      </w:pPr>
    </w:p>
    <w:p w14:paraId="4F8C2D5A" w14:textId="77777777" w:rsidR="0043032C" w:rsidRPr="00BA3B4C" w:rsidRDefault="00C83F08" w:rsidP="50EEA69D">
      <w:pPr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Ar 7 Mehefin 2024, caniataodd Bwrdd Iechyd Prifysgol Betsi Cadwaladr gais gan SZS Healthcare Ltd i agor fferyllfa yn 5 Stryd y Castell, Penrhynde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udraeth, Gwynedd, LL48 6AL, i ddarparu’r gwasanaethau fferyllol canlynol:</w:t>
      </w:r>
    </w:p>
    <w:p w14:paraId="4F8C2D5B" w14:textId="77777777" w:rsidR="003D095A" w:rsidRDefault="00C83F08" w:rsidP="0D43A499">
      <w:pPr>
        <w:pStyle w:val="paragraph"/>
        <w:numPr>
          <w:ilvl w:val="0"/>
          <w:numId w:val="3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>
        <w:rPr>
          <w:rStyle w:val="eop"/>
          <w:rFonts w:ascii="Calibri" w:eastAsia="Calibri" w:hAnsi="Calibri" w:cs="Calibri"/>
          <w:bdr w:val="nil"/>
          <w:lang w:val="cy-GB"/>
        </w:rPr>
        <w:t> </w:t>
      </w:r>
      <w:r>
        <w:rPr>
          <w:rStyle w:val="eop"/>
          <w:rFonts w:ascii="Arial" w:eastAsia="Arial" w:hAnsi="Arial" w:cs="Arial"/>
          <w:sz w:val="20"/>
          <w:szCs w:val="20"/>
          <w:bdr w:val="nil"/>
          <w:lang w:val="cy-GB"/>
        </w:rPr>
        <w:t xml:space="preserve"> Gwasanaethau Fferyllia</w:t>
      </w:r>
      <w:r>
        <w:rPr>
          <w:rStyle w:val="eop"/>
          <w:rFonts w:ascii="Arial" w:eastAsia="Arial" w:hAnsi="Arial" w:cs="Arial"/>
          <w:sz w:val="20"/>
          <w:szCs w:val="20"/>
          <w:bdr w:val="nil"/>
          <w:lang w:val="cy-GB"/>
        </w:rPr>
        <w:t>eth Gymunedol Glinigol</w:t>
      </w:r>
    </w:p>
    <w:p w14:paraId="4F8C2D5C" w14:textId="77777777" w:rsidR="3F7B3FD7" w:rsidRDefault="00C83F08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Gwasanaeth Anhwylderau Cyffredin</w:t>
      </w:r>
    </w:p>
    <w:p w14:paraId="4F8C2D5D" w14:textId="77777777" w:rsidR="3F7B3FD7" w:rsidRDefault="00C83F08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Atal Cenhedlu</w:t>
      </w:r>
    </w:p>
    <w:p w14:paraId="4F8C2D5E" w14:textId="77777777" w:rsidR="3F7B3FD7" w:rsidRDefault="00C83F08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Cyflenwadau Brys o Feddyginiaethau</w:t>
      </w:r>
    </w:p>
    <w:p w14:paraId="4F8C2D5F" w14:textId="77777777" w:rsidR="3F7B3FD7" w:rsidRDefault="00C83F08" w:rsidP="0D43A499">
      <w:pPr>
        <w:pStyle w:val="ListParagraph"/>
        <w:numPr>
          <w:ilvl w:val="1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Brechu rhag y Ffliw </w:t>
      </w:r>
    </w:p>
    <w:p w14:paraId="4F8C2D60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Gwasanaeth Adolygu Anadlyddion</w:t>
      </w:r>
    </w:p>
    <w:p w14:paraId="4F8C2D61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Gwasanaeth </w:t>
      </w:r>
      <w:proofErr w:type="spellStart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>Rhagnodwyr</w:t>
      </w:r>
      <w:proofErr w:type="spellEnd"/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 Annibynnol mewn Fferyllfeydd (PIPS)</w:t>
      </w:r>
    </w:p>
    <w:p w14:paraId="4F8C2D62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Rhoi'r gorau i ysmygu - cyflenwi </w:t>
      </w:r>
      <w:proofErr w:type="spellStart"/>
      <w:r>
        <w:rPr>
          <w:rFonts w:ascii="Arial" w:eastAsia="Arial" w:hAnsi="Arial" w:cs="Arial"/>
          <w:sz w:val="20"/>
          <w:szCs w:val="20"/>
          <w:bdr w:val="nil"/>
          <w:lang w:val="cy-GB"/>
        </w:rPr>
        <w:t>ffarmacotherapi</w:t>
      </w:r>
      <w:proofErr w:type="spellEnd"/>
    </w:p>
    <w:p w14:paraId="4F8C2D63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Helpa Fi I Stopio yn y Fferyllfa</w:t>
      </w:r>
    </w:p>
    <w:p w14:paraId="4F8C2D64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Cymryd therapi amnewid trwy'r geg dan oruchwyliaeth</w:t>
      </w:r>
    </w:p>
    <w:p w14:paraId="4F8C2D65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Gwasanaeth eitemau miniog ar gyfer cleifion</w:t>
      </w:r>
    </w:p>
    <w:p w14:paraId="4F8C2D66" w14:textId="77777777" w:rsidR="6EEEA2A4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Gwasanaeth Adolygu Meddyginiaethau ar adeg Rhyddhau</w:t>
      </w:r>
    </w:p>
    <w:p w14:paraId="4F8C2D67" w14:textId="77777777" w:rsidR="3F7B3FD7" w:rsidRDefault="00C83F08" w:rsidP="0D43A49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  <w:bdr w:val="nil"/>
          <w:lang w:val="cy-GB"/>
        </w:rPr>
        <w:t>Cyflenwi Teclynnau Llif Unffordd</w:t>
      </w:r>
    </w:p>
    <w:p w14:paraId="4F8C2D68" w14:textId="77777777" w:rsidR="003D095A" w:rsidRPr="00BA3B4C" w:rsidRDefault="003D095A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F8C2D69" w14:textId="77777777" w:rsidR="0043032C" w:rsidRPr="00BA3B4C" w:rsidRDefault="00C83F08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Darperir y gwasanaethau hyn ar yr adegau canlynol:</w:t>
      </w:r>
    </w:p>
    <w:p w14:paraId="4F8C2D6A" w14:textId="77777777" w:rsidR="00374FE8" w:rsidRPr="00BA3B4C" w:rsidRDefault="00374FE8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41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40"/>
        <w:gridCol w:w="1395"/>
      </w:tblGrid>
      <w:tr w:rsidR="007E0668" w14:paraId="4F8C2D6E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6B" w14:textId="77777777" w:rsidR="00374FE8" w:rsidRPr="00BA3B4C" w:rsidRDefault="00C83F0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Diwrnod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6C" w14:textId="77777777" w:rsidR="00374FE8" w:rsidRPr="00BA3B4C" w:rsidRDefault="00C83F0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Bore 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6D" w14:textId="77777777" w:rsidR="00374FE8" w:rsidRPr="00BA3B4C" w:rsidRDefault="00C83F08" w:rsidP="00374FE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Prynhawn </w:t>
            </w:r>
          </w:p>
        </w:tc>
      </w:tr>
      <w:tr w:rsidR="007E0668" w14:paraId="4F8C2D72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6F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Llun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0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09:00-13.00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1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14:00-18:00 </w:t>
            </w:r>
          </w:p>
        </w:tc>
      </w:tr>
      <w:tr w:rsidR="007E0668" w14:paraId="4F8C2D76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3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Mawrth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4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09:00-13.00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5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14:00-18:00 </w:t>
            </w:r>
          </w:p>
        </w:tc>
      </w:tr>
      <w:tr w:rsidR="007E0668" w14:paraId="4F8C2D7A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7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Mercher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8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09:00-13.00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9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14:00-18:00 </w:t>
            </w:r>
          </w:p>
        </w:tc>
      </w:tr>
      <w:tr w:rsidR="007E0668" w14:paraId="4F8C2D7E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B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Iau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C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09:00-13.00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D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14:00-18:00 </w:t>
            </w:r>
          </w:p>
        </w:tc>
      </w:tr>
      <w:tr w:rsidR="007E0668" w14:paraId="4F8C2D82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7F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Gwener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0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09:00- 13:00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1" w14:textId="77777777" w:rsidR="00374FE8" w:rsidRPr="00156EC8" w:rsidRDefault="00C83F08" w:rsidP="0D43A4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14:00-18:00</w:t>
            </w:r>
          </w:p>
        </w:tc>
      </w:tr>
      <w:tr w:rsidR="007E0668" w14:paraId="4F8C2D86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3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Sadwrn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4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Ar gau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5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Ar gau </w:t>
            </w:r>
          </w:p>
        </w:tc>
      </w:tr>
      <w:tr w:rsidR="007E0668" w14:paraId="4F8C2D8A" w14:textId="77777777" w:rsidTr="0D43A499">
        <w:trPr>
          <w:trHeight w:val="300"/>
          <w:jc w:val="center"/>
        </w:trPr>
        <w:tc>
          <w:tcPr>
            <w:tcW w:w="135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7" w14:textId="77777777" w:rsidR="00374FE8" w:rsidRPr="00BA3B4C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bdr w:val="nil"/>
                <w:lang w:val="cy-GB" w:eastAsia="en-GB"/>
              </w:rPr>
              <w:t>Dydd Sul </w:t>
            </w:r>
          </w:p>
        </w:tc>
        <w:tc>
          <w:tcPr>
            <w:tcW w:w="1440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8" w14:textId="77777777" w:rsidR="00374FE8" w:rsidRPr="00156EC8" w:rsidRDefault="00C83F08" w:rsidP="0D43A499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10:30-14:30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F8C2D89" w14:textId="77777777" w:rsidR="00374FE8" w:rsidRPr="00156EC8" w:rsidRDefault="00C83F08" w:rsidP="0D43A4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Amh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bdr w:val="nil"/>
                <w:lang w:val="cy-GB" w:eastAsia="en-GB"/>
              </w:rPr>
              <w:t>.</w:t>
            </w:r>
          </w:p>
        </w:tc>
      </w:tr>
    </w:tbl>
    <w:p w14:paraId="4F8C2D8B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4F8C2D8C" w14:textId="77777777" w:rsidR="0043032C" w:rsidRPr="00BA3B4C" w:rsidRDefault="0043032C" w:rsidP="0D43A499">
      <w:pPr>
        <w:spacing w:after="0" w:line="240" w:lineRule="auto"/>
        <w:rPr>
          <w:rFonts w:eastAsia="Calibri"/>
          <w:sz w:val="24"/>
          <w:szCs w:val="24"/>
        </w:rPr>
      </w:pPr>
    </w:p>
    <w:p w14:paraId="4F8C2D8D" w14:textId="77777777" w:rsidR="0043032C" w:rsidRPr="00BA3B4C" w:rsidRDefault="00C83F08" w:rsidP="50EEA69D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 xml:space="preserve">Agorwyd y fferyllfa a dechreuwyd darparu'r gwasanaethau hyn yno ar 10 Mawrth 2025. </w:t>
      </w:r>
    </w:p>
    <w:p w14:paraId="4F8C2D8E" w14:textId="77777777" w:rsidR="0043032C" w:rsidRPr="00BA3B4C" w:rsidRDefault="0043032C" w:rsidP="50EEA69D">
      <w:pPr>
        <w:spacing w:after="0" w:line="240" w:lineRule="auto"/>
        <w:rPr>
          <w:rFonts w:eastAsia="Calibri"/>
          <w:sz w:val="24"/>
          <w:szCs w:val="24"/>
          <w:highlight w:val="yellow"/>
        </w:rPr>
      </w:pPr>
    </w:p>
    <w:p w14:paraId="4F8C2D8F" w14:textId="77777777" w:rsidR="0043032C" w:rsidRPr="00BA3B4C" w:rsidRDefault="00C83F08" w:rsidP="50EEA69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bdr w:val="nil"/>
          <w:lang w:val="cy-GB"/>
        </w:rPr>
        <w:t>Oherwydd hynny, mae'r bylchau mewn gwasanaethau fferyllol a nodir uchod bellach wedi'u cau.</w:t>
      </w:r>
    </w:p>
    <w:p w14:paraId="4F8C2D90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F8C2D91" w14:textId="45D67C50" w:rsidR="0043032C" w:rsidRPr="00BA3B4C" w:rsidRDefault="00C83F08" w:rsidP="0043032C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Cyhoe</w:t>
      </w: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ddwyd y datganiad atodol gan:</w:t>
      </w:r>
    </w:p>
    <w:p w14:paraId="4F8C2D92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F8C2D93" w14:textId="77777777" w:rsidR="0043032C" w:rsidRPr="00BA3B4C" w:rsidRDefault="00C83F08" w:rsidP="0D43A499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Enw: Panel Gofal Sylfaenol BIPBC</w:t>
      </w:r>
    </w:p>
    <w:p w14:paraId="4F8C2D94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F8C2D95" w14:textId="77777777" w:rsidR="0043032C" w:rsidRDefault="00C83F08" w:rsidP="0D43A499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bdr w:val="nil"/>
          <w:lang w:val="cy-GB"/>
        </w:rPr>
        <w:t>Dyddiad: 18 Mawrth 2025</w:t>
      </w:r>
      <w:bookmarkStart w:id="0" w:name="cysill"/>
      <w:bookmarkEnd w:id="0"/>
    </w:p>
    <w:sectPr w:rsidR="0043032C" w:rsidSect="00C06B6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284C"/>
    <w:multiLevelType w:val="multilevel"/>
    <w:tmpl w:val="4CEC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66C9D"/>
    <w:multiLevelType w:val="hybridMultilevel"/>
    <w:tmpl w:val="293C6B1A"/>
    <w:lvl w:ilvl="0" w:tplc="707CA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E22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4E6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A3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632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81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E0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25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ED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DC0ED"/>
    <w:multiLevelType w:val="hybridMultilevel"/>
    <w:tmpl w:val="FFC25096"/>
    <w:lvl w:ilvl="0" w:tplc="586EE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83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82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A8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6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4E1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48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01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C85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8F7E"/>
    <w:multiLevelType w:val="hybridMultilevel"/>
    <w:tmpl w:val="615A34F4"/>
    <w:lvl w:ilvl="0" w:tplc="9F700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87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2A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2A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7E1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40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C7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E9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AAE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05D00"/>
    <w:multiLevelType w:val="hybridMultilevel"/>
    <w:tmpl w:val="856628CE"/>
    <w:lvl w:ilvl="0" w:tplc="6BEA6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02C3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C2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E5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C0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8A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E3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C3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EF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682F"/>
    <w:multiLevelType w:val="multilevel"/>
    <w:tmpl w:val="5C1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562728"/>
    <w:multiLevelType w:val="hybridMultilevel"/>
    <w:tmpl w:val="356A8CB8"/>
    <w:lvl w:ilvl="0" w:tplc="CC3495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BE5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EC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6C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A6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6B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6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AA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A20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D4A92"/>
    <w:multiLevelType w:val="multilevel"/>
    <w:tmpl w:val="017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1AADE1"/>
    <w:multiLevelType w:val="hybridMultilevel"/>
    <w:tmpl w:val="781E7ACE"/>
    <w:lvl w:ilvl="0" w:tplc="1C8EF0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F03B1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C8E2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61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2C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01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B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EC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44C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235D1"/>
    <w:multiLevelType w:val="hybridMultilevel"/>
    <w:tmpl w:val="A662944E"/>
    <w:lvl w:ilvl="0" w:tplc="21D41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90592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817A9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84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65D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30C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2F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E1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AF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DC3"/>
    <w:multiLevelType w:val="hybridMultilevel"/>
    <w:tmpl w:val="429819A6"/>
    <w:lvl w:ilvl="0" w:tplc="C7DCDB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184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69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4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A0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F8A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8C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8D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08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35983"/>
    <w:multiLevelType w:val="multilevel"/>
    <w:tmpl w:val="5B6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7B1878"/>
    <w:multiLevelType w:val="multilevel"/>
    <w:tmpl w:val="DDF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A77A74"/>
    <w:multiLevelType w:val="multilevel"/>
    <w:tmpl w:val="EF4E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EC4850"/>
    <w:multiLevelType w:val="multilevel"/>
    <w:tmpl w:val="BB5C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13"/>
  </w:num>
  <w:num w:numId="10">
    <w:abstractNumId w:val="14"/>
  </w:num>
  <w:num w:numId="11">
    <w:abstractNumId w:val="11"/>
  </w:num>
  <w:num w:numId="12">
    <w:abstractNumId w:val="5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2C"/>
    <w:rsid w:val="00156EC8"/>
    <w:rsid w:val="00230D9D"/>
    <w:rsid w:val="00231968"/>
    <w:rsid w:val="00255159"/>
    <w:rsid w:val="002B3F2A"/>
    <w:rsid w:val="00374FE8"/>
    <w:rsid w:val="003D095A"/>
    <w:rsid w:val="003E3274"/>
    <w:rsid w:val="0043032C"/>
    <w:rsid w:val="00466B18"/>
    <w:rsid w:val="006E16E8"/>
    <w:rsid w:val="007D1E67"/>
    <w:rsid w:val="007E0668"/>
    <w:rsid w:val="0085610A"/>
    <w:rsid w:val="009B53A7"/>
    <w:rsid w:val="00A529B8"/>
    <w:rsid w:val="00BA3B4C"/>
    <w:rsid w:val="00C06B63"/>
    <w:rsid w:val="00C83F08"/>
    <w:rsid w:val="00C92D70"/>
    <w:rsid w:val="00D22943"/>
    <w:rsid w:val="00DE15A6"/>
    <w:rsid w:val="00E667D2"/>
    <w:rsid w:val="03A0C707"/>
    <w:rsid w:val="03A5B47F"/>
    <w:rsid w:val="03FCDDF6"/>
    <w:rsid w:val="0526388D"/>
    <w:rsid w:val="076BDD6A"/>
    <w:rsid w:val="081064F0"/>
    <w:rsid w:val="0A17F99D"/>
    <w:rsid w:val="0A87F5FC"/>
    <w:rsid w:val="0A928B83"/>
    <w:rsid w:val="0CABEA74"/>
    <w:rsid w:val="0CF0CABC"/>
    <w:rsid w:val="0D43A499"/>
    <w:rsid w:val="0E17E9F0"/>
    <w:rsid w:val="0E563B8E"/>
    <w:rsid w:val="0F23CBAD"/>
    <w:rsid w:val="11A49B33"/>
    <w:rsid w:val="139C91AB"/>
    <w:rsid w:val="143DF102"/>
    <w:rsid w:val="170037BB"/>
    <w:rsid w:val="184D6C3D"/>
    <w:rsid w:val="19033907"/>
    <w:rsid w:val="1A226444"/>
    <w:rsid w:val="1B312ECA"/>
    <w:rsid w:val="1B3BEB6E"/>
    <w:rsid w:val="1E710F1F"/>
    <w:rsid w:val="1EA29AC9"/>
    <w:rsid w:val="21F5FA46"/>
    <w:rsid w:val="2236F220"/>
    <w:rsid w:val="2288D181"/>
    <w:rsid w:val="23C5E5F1"/>
    <w:rsid w:val="24C52A68"/>
    <w:rsid w:val="25237804"/>
    <w:rsid w:val="2A2EB8A3"/>
    <w:rsid w:val="2B750A6B"/>
    <w:rsid w:val="2DC804E9"/>
    <w:rsid w:val="2E78B1B0"/>
    <w:rsid w:val="2F1975AF"/>
    <w:rsid w:val="2FE53B20"/>
    <w:rsid w:val="316CD05B"/>
    <w:rsid w:val="344F8375"/>
    <w:rsid w:val="34E4F0CA"/>
    <w:rsid w:val="358E41DC"/>
    <w:rsid w:val="36F96EDC"/>
    <w:rsid w:val="38898D10"/>
    <w:rsid w:val="3B00F8F0"/>
    <w:rsid w:val="3BF5532F"/>
    <w:rsid w:val="3C4EA93D"/>
    <w:rsid w:val="3E8BA60E"/>
    <w:rsid w:val="3EABD776"/>
    <w:rsid w:val="3EF5023F"/>
    <w:rsid w:val="3F7B3FD7"/>
    <w:rsid w:val="43467CA0"/>
    <w:rsid w:val="445E655B"/>
    <w:rsid w:val="4542FE9B"/>
    <w:rsid w:val="490EBE42"/>
    <w:rsid w:val="4B3E3DF8"/>
    <w:rsid w:val="4BDCFCCB"/>
    <w:rsid w:val="4F03E84F"/>
    <w:rsid w:val="4F5C8F39"/>
    <w:rsid w:val="50011F48"/>
    <w:rsid w:val="50EEA69D"/>
    <w:rsid w:val="538459A6"/>
    <w:rsid w:val="53EBAF2D"/>
    <w:rsid w:val="5753CD95"/>
    <w:rsid w:val="57CE84DB"/>
    <w:rsid w:val="590BE83E"/>
    <w:rsid w:val="5ABE8686"/>
    <w:rsid w:val="5C2A7502"/>
    <w:rsid w:val="5F1AD768"/>
    <w:rsid w:val="5F6054ED"/>
    <w:rsid w:val="6281FA4B"/>
    <w:rsid w:val="660A8071"/>
    <w:rsid w:val="668DECCC"/>
    <w:rsid w:val="684C50C4"/>
    <w:rsid w:val="68C3432F"/>
    <w:rsid w:val="69AAB3E6"/>
    <w:rsid w:val="6A05F268"/>
    <w:rsid w:val="6DF490DD"/>
    <w:rsid w:val="6E0794D5"/>
    <w:rsid w:val="6EEEA2A4"/>
    <w:rsid w:val="70C5F66F"/>
    <w:rsid w:val="726A440A"/>
    <w:rsid w:val="72E5DCFA"/>
    <w:rsid w:val="7307FBCF"/>
    <w:rsid w:val="7352AB59"/>
    <w:rsid w:val="742F0290"/>
    <w:rsid w:val="756AC976"/>
    <w:rsid w:val="77656B1B"/>
    <w:rsid w:val="7949B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C2D3A"/>
  <w15:chartTrackingRefBased/>
  <w15:docId w15:val="{38960AC3-9E9A-4BF4-8D4B-193A574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D095A"/>
  </w:style>
  <w:style w:type="character" w:customStyle="1" w:styleId="normaltextrun">
    <w:name w:val="normaltextrun"/>
    <w:basedOn w:val="DefaultParagraphFont"/>
    <w:rsid w:val="003D095A"/>
  </w:style>
  <w:style w:type="paragraph" w:styleId="ListParagraph">
    <w:name w:val="List Paragraph"/>
    <w:basedOn w:val="Normal"/>
    <w:uiPriority w:val="34"/>
    <w:qFormat/>
    <w:rsid w:val="00231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03c172fceccc94d7bddd7e72f49bb13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37d294c73be98994e1367b6415a9eb1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Props1.xml><?xml version="1.0" encoding="utf-8"?>
<ds:datastoreItem xmlns:ds="http://schemas.openxmlformats.org/officeDocument/2006/customXml" ds:itemID="{7AB490F7-7727-40FE-B0D8-A24A08013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AD4E87-D551-42CD-BA31-6CF92C5C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A1B62-5EA5-49D7-B6DF-A0D54300A0CB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619</Words>
  <Characters>2999</Characters>
  <Application>Microsoft Office Word</Application>
  <DocSecurity>0</DocSecurity>
  <Lines>119</Lines>
  <Paragraphs>50</Paragraphs>
  <ScaleCrop>false</ScaleCrop>
  <Company>Betsi Cadwaladr University Health Board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Mackridge (BCUHB - Pharmacy)</dc:creator>
  <cp:lastModifiedBy>Gareth Jones (BCUHB - Welsh Language Services)</cp:lastModifiedBy>
  <cp:revision>3</cp:revision>
  <dcterms:created xsi:type="dcterms:W3CDTF">2025-03-21T14:18:00Z</dcterms:created>
  <dcterms:modified xsi:type="dcterms:W3CDTF">2025-03-28T11:16:00Z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